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4" w:rsidRPr="00FD278E" w:rsidRDefault="00396044" w:rsidP="00396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96044" w:rsidRDefault="00396044" w:rsidP="00396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78E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Pr="00FD278E"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</w:t>
      </w:r>
    </w:p>
    <w:p w:rsidR="00396044" w:rsidRDefault="00396044" w:rsidP="00396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Южное УКП при ФКУ ИК-8</w:t>
      </w:r>
    </w:p>
    <w:p w:rsidR="00396044" w:rsidRPr="00396044" w:rsidRDefault="00396044" w:rsidP="00396044">
      <w:pPr>
        <w:spacing w:after="0" w:line="240" w:lineRule="auto"/>
        <w:jc w:val="center"/>
        <w:rPr>
          <w:b/>
          <w:i/>
          <w:sz w:val="36"/>
          <w:szCs w:val="36"/>
        </w:rPr>
      </w:pPr>
      <w:r w:rsidRPr="00396044">
        <w:rPr>
          <w:b/>
          <w:i/>
          <w:sz w:val="36"/>
          <w:szCs w:val="36"/>
        </w:rPr>
        <w:t>Отчет</w:t>
      </w:r>
    </w:p>
    <w:p w:rsidR="002F56F9" w:rsidRPr="00396044" w:rsidRDefault="00396044" w:rsidP="00396044">
      <w:pPr>
        <w:spacing w:after="0" w:line="240" w:lineRule="auto"/>
        <w:jc w:val="center"/>
        <w:rPr>
          <w:b/>
          <w:i/>
          <w:sz w:val="36"/>
          <w:szCs w:val="36"/>
        </w:rPr>
      </w:pPr>
      <w:r w:rsidRPr="00396044">
        <w:rPr>
          <w:b/>
          <w:i/>
          <w:sz w:val="36"/>
          <w:szCs w:val="36"/>
        </w:rPr>
        <w:t xml:space="preserve">о проведении недели физики </w:t>
      </w:r>
      <w:proofErr w:type="gramStart"/>
      <w:r w:rsidRPr="00396044">
        <w:rPr>
          <w:b/>
          <w:i/>
          <w:sz w:val="36"/>
          <w:szCs w:val="36"/>
        </w:rPr>
        <w:t>в</w:t>
      </w:r>
      <w:proofErr w:type="gramEnd"/>
      <w:r w:rsidRPr="00396044">
        <w:rPr>
          <w:b/>
          <w:i/>
          <w:sz w:val="36"/>
          <w:szCs w:val="36"/>
        </w:rPr>
        <w:t xml:space="preserve"> Южном УКП</w:t>
      </w:r>
    </w:p>
    <w:p w:rsidR="00396044" w:rsidRDefault="00396044" w:rsidP="00E22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4 по 8 февраля в </w:t>
      </w:r>
      <w:proofErr w:type="gramStart"/>
      <w:r>
        <w:rPr>
          <w:sz w:val="28"/>
          <w:szCs w:val="28"/>
        </w:rPr>
        <w:t>Южном</w:t>
      </w:r>
      <w:proofErr w:type="gramEnd"/>
      <w:r>
        <w:rPr>
          <w:sz w:val="28"/>
          <w:szCs w:val="28"/>
        </w:rPr>
        <w:t xml:space="preserve"> УКП</w:t>
      </w:r>
      <w:r w:rsidRPr="0039604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 неделя физики.</w:t>
      </w:r>
    </w:p>
    <w:p w:rsidR="00396044" w:rsidRDefault="00396044" w:rsidP="00396044">
      <w:pPr>
        <w:spacing w:after="0"/>
        <w:rPr>
          <w:sz w:val="28"/>
          <w:szCs w:val="28"/>
        </w:rPr>
      </w:pPr>
    </w:p>
    <w:p w:rsidR="00396044" w:rsidRDefault="00396044" w:rsidP="00396044">
      <w:pPr>
        <w:spacing w:before="100" w:beforeAutospacing="1" w:after="100" w:afterAutospacing="1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322D3">
        <w:rPr>
          <w:rFonts w:ascii="Calibri" w:eastAsia="Calibri" w:hAnsi="Calibri" w:cs="Times New Roman"/>
          <w:b/>
          <w:sz w:val="40"/>
          <w:szCs w:val="40"/>
        </w:rPr>
        <w:t>Пояснительная записка</w:t>
      </w:r>
    </w:p>
    <w:p w:rsidR="00396044" w:rsidRPr="004F3857" w:rsidRDefault="00396044" w:rsidP="00396044">
      <w:pPr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4F3857">
        <w:rPr>
          <w:rFonts w:ascii="Calibri" w:eastAsia="Calibri" w:hAnsi="Calibri" w:cs="Times New Roman"/>
          <w:sz w:val="28"/>
          <w:szCs w:val="28"/>
        </w:rPr>
        <w:t>Не секрет, что в последние годы интерес к изучению предметов естественно-математического цикла падает. Это не только результат недостатков в работе школы и педагогов, но, в первую очередь,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нас, учителей физики, определенные обязанности по подготовке фундамента, на котором и будет вестись формирование грамотных специалистов в различных областях.</w:t>
      </w:r>
    </w:p>
    <w:p w:rsidR="00396044" w:rsidRPr="001735F9" w:rsidRDefault="00396044" w:rsidP="00396044">
      <w:pPr>
        <w:spacing w:before="100" w:beforeAutospacing="1" w:after="100" w:afterAutospacing="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735F9">
        <w:rPr>
          <w:rFonts w:ascii="Calibri" w:eastAsia="Calibri" w:hAnsi="Calibri" w:cs="Times New Roman"/>
          <w:b/>
          <w:sz w:val="28"/>
          <w:szCs w:val="28"/>
          <w:u w:val="single"/>
        </w:rPr>
        <w:t>Цели: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735F9">
        <w:rPr>
          <w:rFonts w:ascii="Calibri" w:eastAsia="Calibri" w:hAnsi="Calibri" w:cs="Times New Roman"/>
          <w:sz w:val="28"/>
          <w:szCs w:val="28"/>
        </w:rPr>
        <w:t>1.</w:t>
      </w:r>
      <w:r w:rsidRPr="001735F9">
        <w:rPr>
          <w:rStyle w:val="a4"/>
          <w:rFonts w:ascii="Calibri" w:eastAsia="Calibri" w:hAnsi="Calibri" w:cs="Times New Roman"/>
          <w:sz w:val="28"/>
          <w:szCs w:val="28"/>
        </w:rPr>
        <w:t xml:space="preserve"> </w:t>
      </w:r>
      <w:r w:rsidRPr="001735F9">
        <w:rPr>
          <w:rFonts w:ascii="Calibri" w:eastAsia="Calibri" w:hAnsi="Calibri" w:cs="Times New Roman"/>
          <w:sz w:val="28"/>
          <w:szCs w:val="28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1735F9">
        <w:rPr>
          <w:rFonts w:ascii="Calibri" w:eastAsia="Calibri" w:hAnsi="Calibri" w:cs="Times New Roman"/>
          <w:sz w:val="28"/>
          <w:szCs w:val="28"/>
        </w:rPr>
        <w:t>. Развитие навыков общения, умения работать в команде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Pr="001735F9">
        <w:rPr>
          <w:rFonts w:ascii="Calibri" w:eastAsia="Calibri" w:hAnsi="Calibri" w:cs="Times New Roman"/>
          <w:sz w:val="28"/>
          <w:szCs w:val="28"/>
        </w:rPr>
        <w:t>. Формирование у учащихся представлений о роли науки в жизни общества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1735F9">
        <w:rPr>
          <w:rFonts w:ascii="Calibri" w:eastAsia="Calibri" w:hAnsi="Calibri" w:cs="Times New Roman"/>
          <w:sz w:val="28"/>
          <w:szCs w:val="28"/>
        </w:rPr>
        <w:t>. Повторение учебного материала по разным предметам под новым углом зрения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1735F9">
        <w:rPr>
          <w:rFonts w:ascii="Calibri" w:eastAsia="Calibri" w:hAnsi="Calibri" w:cs="Times New Roman"/>
          <w:sz w:val="28"/>
          <w:szCs w:val="28"/>
        </w:rPr>
        <w:t>. Расширение кругозора в результате организованного общения.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735F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Задачи 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735F9">
        <w:rPr>
          <w:rFonts w:ascii="Calibri" w:eastAsia="Calibri" w:hAnsi="Calibri" w:cs="Times New Roman"/>
          <w:sz w:val="28"/>
          <w:szCs w:val="28"/>
        </w:rPr>
        <w:t>1. Сделать школьную жизнь интересной, насыщенной, запоминающейся.</w:t>
      </w:r>
    </w:p>
    <w:p w:rsidR="00396044" w:rsidRPr="001735F9" w:rsidRDefault="00396044" w:rsidP="00396044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735F9">
        <w:rPr>
          <w:rFonts w:ascii="Calibri" w:eastAsia="Calibri" w:hAnsi="Calibri" w:cs="Times New Roman"/>
          <w:sz w:val="28"/>
          <w:szCs w:val="28"/>
        </w:rPr>
        <w:t>2. Предоставить возможность учащимся попробовать себя в роли учителя.</w:t>
      </w:r>
    </w:p>
    <w:p w:rsidR="00396044" w:rsidRDefault="00396044" w:rsidP="00396044">
      <w:pPr>
        <w:spacing w:after="0" w:line="240" w:lineRule="auto"/>
        <w:rPr>
          <w:sz w:val="28"/>
          <w:szCs w:val="28"/>
        </w:rPr>
      </w:pPr>
    </w:p>
    <w:p w:rsidR="00396044" w:rsidRDefault="00396044" w:rsidP="00396044">
      <w:pPr>
        <w:spacing w:after="0" w:line="240" w:lineRule="auto"/>
        <w:rPr>
          <w:sz w:val="28"/>
          <w:szCs w:val="28"/>
        </w:rPr>
      </w:pPr>
    </w:p>
    <w:p w:rsidR="00396044" w:rsidRDefault="00396044" w:rsidP="00396044">
      <w:pPr>
        <w:spacing w:after="0" w:line="240" w:lineRule="auto"/>
        <w:rPr>
          <w:sz w:val="28"/>
          <w:szCs w:val="28"/>
        </w:rPr>
      </w:pPr>
    </w:p>
    <w:p w:rsidR="00396044" w:rsidRDefault="00396044" w:rsidP="00396044">
      <w:pPr>
        <w:spacing w:after="0" w:line="240" w:lineRule="auto"/>
        <w:rPr>
          <w:sz w:val="28"/>
          <w:szCs w:val="28"/>
        </w:rPr>
      </w:pPr>
    </w:p>
    <w:p w:rsidR="00EE36F3" w:rsidRDefault="00396044" w:rsidP="00EE36F3">
      <w:pPr>
        <w:spacing w:before="100" w:beforeAutospacing="1" w:after="100" w:afterAutospacing="1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В программу недели включены меро</w:t>
      </w:r>
      <w:r w:rsidR="00EE36F3">
        <w:rPr>
          <w:rFonts w:ascii="Calibri" w:eastAsia="Calibri" w:hAnsi="Calibri" w:cs="Times New Roman"/>
          <w:sz w:val="28"/>
          <w:szCs w:val="28"/>
        </w:rPr>
        <w:t xml:space="preserve">приятия для всех учащихся школы с 9 по 12 класс. </w:t>
      </w:r>
      <w:r w:rsidR="00EE36F3">
        <w:rPr>
          <w:sz w:val="28"/>
          <w:szCs w:val="28"/>
        </w:rPr>
        <w:t xml:space="preserve">Для учащихся 9 класса была проведена </w:t>
      </w:r>
      <w:r w:rsidR="00EE36F3" w:rsidRPr="00E24FE9">
        <w:rPr>
          <w:b/>
          <w:sz w:val="28"/>
          <w:szCs w:val="28"/>
        </w:rPr>
        <w:t>интеллектуальная игра.</w:t>
      </w:r>
      <w:r w:rsidR="00EE36F3">
        <w:rPr>
          <w:sz w:val="28"/>
          <w:szCs w:val="28"/>
        </w:rPr>
        <w:t xml:space="preserve"> Игра представляет собой ассорти из физических игр:</w:t>
      </w:r>
      <w:r w:rsidR="00EE36F3" w:rsidRPr="00EE36F3">
        <w:rPr>
          <w:sz w:val="28"/>
          <w:szCs w:val="28"/>
        </w:rPr>
        <w:t xml:space="preserve"> </w:t>
      </w:r>
    </w:p>
    <w:p w:rsidR="00EE36F3" w:rsidRDefault="00EE36F3" w:rsidP="00EE36F3">
      <w:pPr>
        <w:numPr>
          <w:ilvl w:val="2"/>
          <w:numId w:val="1"/>
        </w:numPr>
        <w:tabs>
          <w:tab w:val="clear" w:pos="2340"/>
          <w:tab w:val="num" w:pos="709"/>
        </w:tabs>
        <w:spacing w:before="100" w:beforeAutospacing="1" w:after="100" w:afterAutospacing="1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«Разминка»</w:t>
      </w:r>
    </w:p>
    <w:p w:rsidR="00EE36F3" w:rsidRDefault="00EE36F3" w:rsidP="00EE36F3">
      <w:pPr>
        <w:numPr>
          <w:ilvl w:val="2"/>
          <w:numId w:val="1"/>
        </w:numPr>
        <w:tabs>
          <w:tab w:val="clear" w:pos="2340"/>
          <w:tab w:val="num" w:pos="709"/>
        </w:tabs>
        <w:spacing w:before="100" w:beforeAutospacing="1" w:after="100" w:afterAutospacing="1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«Триатлон по физическим величинам»</w:t>
      </w:r>
    </w:p>
    <w:p w:rsidR="00EE36F3" w:rsidRDefault="00EE36F3" w:rsidP="00EE36F3">
      <w:pPr>
        <w:numPr>
          <w:ilvl w:val="2"/>
          <w:numId w:val="1"/>
        </w:numPr>
        <w:tabs>
          <w:tab w:val="clear" w:pos="2340"/>
          <w:tab w:val="num" w:pos="709"/>
        </w:tabs>
        <w:spacing w:before="100" w:beforeAutospacing="1" w:after="100" w:afterAutospacing="1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«Своя игра»</w:t>
      </w:r>
    </w:p>
    <w:p w:rsidR="00EE36F3" w:rsidRDefault="00EE36F3" w:rsidP="00EE36F3">
      <w:pPr>
        <w:numPr>
          <w:ilvl w:val="2"/>
          <w:numId w:val="1"/>
        </w:numPr>
        <w:tabs>
          <w:tab w:val="clear" w:pos="2340"/>
          <w:tab w:val="num" w:pos="709"/>
        </w:tabs>
        <w:spacing w:before="100" w:beforeAutospacing="1" w:after="100" w:afterAutospacing="1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«Пентагон»</w:t>
      </w:r>
      <w:r w:rsidRPr="00937AF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E36F3" w:rsidRDefault="00E22A5F" w:rsidP="00EE36F3">
      <w:pPr>
        <w:numPr>
          <w:ilvl w:val="2"/>
          <w:numId w:val="1"/>
        </w:numPr>
        <w:tabs>
          <w:tab w:val="clear" w:pos="2340"/>
          <w:tab w:val="num" w:pos="709"/>
        </w:tabs>
        <w:spacing w:before="100" w:beforeAutospacing="1" w:after="100" w:afterAutospacing="1" w:line="240" w:lineRule="auto"/>
        <w:ind w:left="709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398145</wp:posOffset>
            </wp:positionV>
            <wp:extent cx="4616450" cy="3455035"/>
            <wp:effectExtent l="19050" t="0" r="0" b="0"/>
            <wp:wrapTopAndBottom/>
            <wp:docPr id="19" name="Рисунок 19" descr="D:\Documents and Settings\Александр.MICROSOF-63A2D7\Мои документы\Мои рисунки\Новая папка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Александр.MICROSOF-63A2D7\Мои документы\Мои рисунки\Новая папка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6F3">
        <w:rPr>
          <w:sz w:val="28"/>
          <w:szCs w:val="28"/>
        </w:rPr>
        <w:t>«Что? Где? Когда?»</w:t>
      </w:r>
    </w:p>
    <w:p w:rsidR="00E22A5F" w:rsidRDefault="00E22A5F" w:rsidP="00E22A5F">
      <w:pPr>
        <w:spacing w:before="100" w:beforeAutospacing="1" w:after="100" w:afterAutospacing="1" w:line="240" w:lineRule="auto"/>
        <w:ind w:left="709"/>
        <w:rPr>
          <w:sz w:val="28"/>
          <w:szCs w:val="28"/>
        </w:rPr>
      </w:pPr>
    </w:p>
    <w:p w:rsidR="00396044" w:rsidRDefault="00EE36F3" w:rsidP="003960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5388A">
        <w:rPr>
          <w:sz w:val="28"/>
          <w:szCs w:val="28"/>
        </w:rPr>
        <w:t xml:space="preserve">учащиеся принимали активное участие во все </w:t>
      </w:r>
      <w:proofErr w:type="gramStart"/>
      <w:r w:rsidR="00F5388A">
        <w:rPr>
          <w:sz w:val="28"/>
          <w:szCs w:val="28"/>
        </w:rPr>
        <w:t>мероприятиях</w:t>
      </w:r>
      <w:proofErr w:type="gramEnd"/>
      <w:r w:rsidR="00F5388A">
        <w:rPr>
          <w:sz w:val="28"/>
          <w:szCs w:val="28"/>
        </w:rPr>
        <w:t>.</w:t>
      </w:r>
    </w:p>
    <w:p w:rsidR="00F5388A" w:rsidRDefault="00F5388A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10 – 12 классов  была проведена физическая игра </w:t>
      </w:r>
      <w:r w:rsidRPr="00F5388A">
        <w:rPr>
          <w:b/>
          <w:i/>
          <w:color w:val="FF0000"/>
          <w:sz w:val="28"/>
          <w:szCs w:val="28"/>
        </w:rPr>
        <w:t>Что? Где? Когда?</w:t>
      </w:r>
      <w:r w:rsidRPr="00F538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сопровождением презентацией. </w:t>
      </w:r>
      <w:r w:rsidRPr="00A347DD">
        <w:rPr>
          <w:sz w:val="28"/>
          <w:szCs w:val="28"/>
        </w:rPr>
        <w:t>В игре принимают участие 6 человек. Команда садится за игровой стол и выбирает капитана команды.</w:t>
      </w:r>
      <w:r>
        <w:rPr>
          <w:sz w:val="28"/>
          <w:szCs w:val="28"/>
        </w:rPr>
        <w:t xml:space="preserve"> </w:t>
      </w:r>
      <w:r w:rsidRPr="00A347DD">
        <w:rPr>
          <w:sz w:val="28"/>
          <w:szCs w:val="28"/>
        </w:rPr>
        <w:t xml:space="preserve">Оглашаются правила игры. На </w:t>
      </w:r>
      <w:r>
        <w:rPr>
          <w:sz w:val="28"/>
          <w:szCs w:val="28"/>
        </w:rPr>
        <w:t>экране</w:t>
      </w:r>
      <w:r w:rsidRPr="00A347DD">
        <w:rPr>
          <w:sz w:val="28"/>
          <w:szCs w:val="28"/>
        </w:rPr>
        <w:t xml:space="preserve"> появляется презентация. Капитан выбирает вопрос. На экране появляется вопрос. Ведущий формулирует вопрос и даёт соответствующие указания. На обсуждение даётся две минуты. Время фиксируется с помощью песочных часов.</w:t>
      </w:r>
    </w:p>
    <w:p w:rsidR="00E22A5F" w:rsidRDefault="00E22A5F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</w:p>
    <w:p w:rsidR="00E22A5F" w:rsidRDefault="00E22A5F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</w:p>
    <w:p w:rsidR="00E22A5F" w:rsidRDefault="00E22A5F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-262890</wp:posOffset>
            </wp:positionV>
            <wp:extent cx="3289935" cy="2147570"/>
            <wp:effectExtent l="19050" t="0" r="5715" b="0"/>
            <wp:wrapNone/>
            <wp:docPr id="3" name="Рисунок 1" descr="4171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417144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-241935</wp:posOffset>
            </wp:positionV>
            <wp:extent cx="2772410" cy="2083435"/>
            <wp:effectExtent l="19050" t="0" r="8890" b="0"/>
            <wp:wrapNone/>
            <wp:docPr id="1" name="Рисунок 1" descr="D:\Documents and Settings\Александр.MICROSOF-63A2D7\Мои документы\Мои рисунки\Новая папка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лександр.MICROSOF-63A2D7\Мои документы\Мои рисунки\Новая папка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62" w:rsidRDefault="009D4562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</w:p>
    <w:p w:rsidR="009D4562" w:rsidRDefault="009D4562" w:rsidP="009D4562">
      <w:pPr>
        <w:pStyle w:val="21"/>
        <w:tabs>
          <w:tab w:val="left" w:pos="0"/>
        </w:tabs>
        <w:ind w:left="0" w:firstLine="900"/>
        <w:jc w:val="center"/>
        <w:rPr>
          <w:rFonts w:ascii="Times New Roman" w:hAnsi="Times New Roman" w:cs="Times New Roman"/>
          <w:szCs w:val="28"/>
        </w:rPr>
      </w:pPr>
    </w:p>
    <w:p w:rsidR="009D4562" w:rsidRDefault="009D4562" w:rsidP="009D4562">
      <w:pPr>
        <w:pStyle w:val="21"/>
        <w:tabs>
          <w:tab w:val="left" w:pos="0"/>
        </w:tabs>
        <w:ind w:left="0" w:firstLine="900"/>
        <w:jc w:val="center"/>
        <w:rPr>
          <w:rFonts w:ascii="Times New Roman" w:hAnsi="Times New Roman" w:cs="Times New Roman"/>
          <w:szCs w:val="28"/>
        </w:rPr>
      </w:pPr>
    </w:p>
    <w:p w:rsidR="009D4562" w:rsidRDefault="009D4562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</w:p>
    <w:p w:rsidR="009D4562" w:rsidRDefault="009D4562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</w:p>
    <w:p w:rsidR="009D4562" w:rsidRDefault="009D4562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</w:p>
    <w:p w:rsidR="009D4562" w:rsidRDefault="009D4562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</w:p>
    <w:p w:rsidR="009D4562" w:rsidRDefault="009D4562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</w:p>
    <w:p w:rsidR="009D4562" w:rsidRDefault="00E22A5F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66675</wp:posOffset>
            </wp:positionV>
            <wp:extent cx="3053715" cy="2286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88A" w:rsidRPr="00F5388A" w:rsidRDefault="00F5388A" w:rsidP="00F5388A">
      <w:pPr>
        <w:pStyle w:val="21"/>
        <w:tabs>
          <w:tab w:val="left" w:pos="0"/>
        </w:tabs>
        <w:ind w:left="0" w:firstLine="900"/>
        <w:jc w:val="both"/>
        <w:rPr>
          <w:rFonts w:ascii="Times New Roman" w:hAnsi="Times New Roman" w:cs="Times New Roman"/>
          <w:szCs w:val="28"/>
        </w:rPr>
      </w:pPr>
      <w:r w:rsidRPr="00F5388A">
        <w:rPr>
          <w:rFonts w:ascii="Times New Roman" w:hAnsi="Times New Roman" w:cs="Times New Roman"/>
          <w:szCs w:val="28"/>
        </w:rPr>
        <w:t xml:space="preserve">Затем было проведено мероприятие </w:t>
      </w:r>
      <w:r w:rsidRPr="00F5388A">
        <w:rPr>
          <w:rFonts w:ascii="Times New Roman" w:hAnsi="Times New Roman" w:cs="Times New Roman"/>
          <w:b/>
          <w:color w:val="FF0000"/>
          <w:szCs w:val="28"/>
        </w:rPr>
        <w:t>«Слабое звено»</w:t>
      </w:r>
      <w:r w:rsidRPr="00F5388A">
        <w:rPr>
          <w:rFonts w:ascii="Times New Roman" w:hAnsi="Times New Roman" w:cs="Times New Roman"/>
          <w:b/>
          <w:szCs w:val="28"/>
        </w:rPr>
        <w:t xml:space="preserve">. </w:t>
      </w:r>
      <w:r w:rsidRPr="00F5388A">
        <w:rPr>
          <w:rFonts w:ascii="Times New Roman" w:hAnsi="Times New Roman" w:cs="Times New Roman"/>
          <w:szCs w:val="28"/>
        </w:rPr>
        <w:t xml:space="preserve">Игра «Слабое звено» проводится по образу </w:t>
      </w:r>
      <w:proofErr w:type="gramStart"/>
      <w:r w:rsidRPr="00F5388A">
        <w:rPr>
          <w:rFonts w:ascii="Times New Roman" w:hAnsi="Times New Roman" w:cs="Times New Roman"/>
          <w:szCs w:val="28"/>
        </w:rPr>
        <w:t>известной</w:t>
      </w:r>
      <w:proofErr w:type="gramEnd"/>
      <w:r w:rsidRPr="00F5388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5388A">
        <w:rPr>
          <w:rFonts w:ascii="Times New Roman" w:hAnsi="Times New Roman" w:cs="Times New Roman"/>
          <w:szCs w:val="28"/>
        </w:rPr>
        <w:t>телеигры</w:t>
      </w:r>
      <w:proofErr w:type="spellEnd"/>
      <w:r w:rsidRPr="00F5388A">
        <w:rPr>
          <w:rFonts w:ascii="Times New Roman" w:hAnsi="Times New Roman" w:cs="Times New Roman"/>
          <w:szCs w:val="28"/>
        </w:rPr>
        <w:t xml:space="preserve"> «Слабое  звено», с небольшим изменением.</w:t>
      </w:r>
    </w:p>
    <w:p w:rsidR="00F5388A" w:rsidRPr="00F5388A" w:rsidRDefault="00F5388A" w:rsidP="00F5388A">
      <w:pPr>
        <w:pStyle w:val="2"/>
        <w:tabs>
          <w:tab w:val="left" w:pos="0"/>
        </w:tabs>
        <w:ind w:right="-81" w:firstLine="900"/>
        <w:jc w:val="both"/>
        <w:rPr>
          <w:sz w:val="28"/>
          <w:szCs w:val="28"/>
        </w:rPr>
      </w:pPr>
      <w:r w:rsidRPr="00F5388A">
        <w:rPr>
          <w:sz w:val="28"/>
          <w:szCs w:val="28"/>
        </w:rPr>
        <w:t>В игре участвуют восемь игроков, которые выбираются в ходе отборочного тура.</w:t>
      </w:r>
    </w:p>
    <w:p w:rsidR="00F5388A" w:rsidRDefault="00F5388A" w:rsidP="00F53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5388A" w:rsidRDefault="00F5388A" w:rsidP="00F53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24FE9" w:rsidRDefault="00F5388A" w:rsidP="00E24FE9">
      <w:p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мероприятием была </w:t>
      </w:r>
      <w:r w:rsidRPr="00E24FE9">
        <w:rPr>
          <w:rFonts w:ascii="Times New Roman" w:hAnsi="Times New Roman" w:cs="Times New Roman"/>
          <w:sz w:val="28"/>
          <w:szCs w:val="28"/>
        </w:rPr>
        <w:t>игра</w:t>
      </w:r>
      <w:r w:rsidR="00E24FE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538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88A">
        <w:rPr>
          <w:b/>
          <w:color w:val="FF0000"/>
          <w:sz w:val="28"/>
          <w:szCs w:val="28"/>
        </w:rPr>
        <w:t>«Мы должны знать, с чего все начиналось»</w:t>
      </w:r>
      <w:r w:rsidR="00E24FE9" w:rsidRPr="00E24FE9">
        <w:rPr>
          <w:b/>
          <w:sz w:val="28"/>
          <w:szCs w:val="28"/>
        </w:rPr>
        <w:t>.</w:t>
      </w:r>
      <w:r w:rsidRPr="00F5388A">
        <w:rPr>
          <w:b/>
          <w:color w:val="FF0000"/>
          <w:sz w:val="28"/>
          <w:szCs w:val="28"/>
        </w:rPr>
        <w:t xml:space="preserve"> </w:t>
      </w:r>
      <w:r w:rsidR="00E24FE9" w:rsidRPr="003C3835">
        <w:rPr>
          <w:sz w:val="28"/>
          <w:szCs w:val="28"/>
          <w:lang w:val="kk-KZ"/>
        </w:rPr>
        <w:t>Данное мероприятие развивает кругозор учащихся, служит почвой гордости за страну, которая играла и играет в прогрессе большую роль.</w:t>
      </w:r>
    </w:p>
    <w:p w:rsidR="00E24FE9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1200785</wp:posOffset>
            </wp:positionV>
            <wp:extent cx="2997835" cy="2625725"/>
            <wp:effectExtent l="19050" t="0" r="0" b="0"/>
            <wp:wrapTight wrapText="bothSides">
              <wp:wrapPolygon edited="0">
                <wp:start x="-137" y="0"/>
                <wp:lineTo x="-137" y="21469"/>
                <wp:lineTo x="21550" y="21469"/>
                <wp:lineTo x="21550" y="0"/>
                <wp:lineTo x="-137" y="0"/>
              </wp:wrapPolygon>
            </wp:wrapTight>
            <wp:docPr id="16" name="Рисунок 16" descr="D:\Documents and Settings\Александр.MICROSOF-63A2D7\Мои документы\Мои рисунки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Александр.MICROSOF-63A2D7\Мои документы\Мои рисунки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1200785</wp:posOffset>
            </wp:positionV>
            <wp:extent cx="3630295" cy="2625725"/>
            <wp:effectExtent l="19050" t="0" r="8255" b="0"/>
            <wp:wrapTight wrapText="bothSides">
              <wp:wrapPolygon edited="0">
                <wp:start x="-113" y="0"/>
                <wp:lineTo x="-113" y="21469"/>
                <wp:lineTo x="21649" y="21469"/>
                <wp:lineTo x="21649" y="0"/>
                <wp:lineTo x="-113" y="0"/>
              </wp:wrapPolygon>
            </wp:wrapTight>
            <wp:docPr id="15" name="Рисунок 15" descr="D:\Documents and Settings\Александр.MICROSOF-63A2D7\Мои документы\Мои рисунки\Новая папка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Александр.MICROSOF-63A2D7\Мои документы\Мои рисунки\Новая папка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FE9">
        <w:rPr>
          <w:sz w:val="28"/>
          <w:szCs w:val="28"/>
          <w:lang w:val="kk-KZ"/>
        </w:rPr>
        <w:t>Так-же в ходе проведения недели физики были созданы стенды «Занимательная физика» и «В мире викторин и кроссвордов» которыми учащиеся очень заинтересовались и с удовольствием решали кроссворды и викторины.</w:t>
      </w: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-146050</wp:posOffset>
            </wp:positionV>
            <wp:extent cx="3027680" cy="2275205"/>
            <wp:effectExtent l="19050" t="0" r="1270" b="0"/>
            <wp:wrapTight wrapText="bothSides">
              <wp:wrapPolygon edited="0">
                <wp:start x="-136" y="0"/>
                <wp:lineTo x="-136" y="21341"/>
                <wp:lineTo x="21609" y="21341"/>
                <wp:lineTo x="21609" y="0"/>
                <wp:lineTo x="-136" y="0"/>
              </wp:wrapPolygon>
            </wp:wrapTight>
            <wp:docPr id="18" name="Рисунок 18" descr="D:\Documents and Settings\Александр.MICROSOF-63A2D7\Мои документы\Мои рисунки\Новая папк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 and Settings\Александр.MICROSOF-63A2D7\Мои документы\Мои рисунки\Новая папк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-199390</wp:posOffset>
            </wp:positionV>
            <wp:extent cx="3032125" cy="2275205"/>
            <wp:effectExtent l="19050" t="0" r="0" b="0"/>
            <wp:wrapTight wrapText="bothSides">
              <wp:wrapPolygon edited="0">
                <wp:start x="-136" y="0"/>
                <wp:lineTo x="-136" y="21341"/>
                <wp:lineTo x="21577" y="21341"/>
                <wp:lineTo x="21577" y="0"/>
                <wp:lineTo x="-136" y="0"/>
              </wp:wrapPolygon>
            </wp:wrapTight>
            <wp:docPr id="17" name="Рисунок 17" descr="D:\Documents and Settings\Александр.MICROSOF-63A2D7\Мои документы\Мои рисунки\Новая папк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 and Settings\Александр.MICROSOF-63A2D7\Мои документы\Мои рисунки\Новая папк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E22A5F" w:rsidRDefault="00E22A5F" w:rsidP="00E24FE9">
      <w:pPr>
        <w:spacing w:before="100" w:beforeAutospacing="1" w:after="100" w:afterAutospacing="1"/>
        <w:rPr>
          <w:sz w:val="28"/>
          <w:szCs w:val="28"/>
          <w:lang w:val="kk-KZ"/>
        </w:rPr>
      </w:pPr>
    </w:p>
    <w:p w:rsidR="00850FAF" w:rsidRDefault="00352982" w:rsidP="00E24FE9">
      <w:pPr>
        <w:spacing w:before="100" w:beforeAutospacing="1" w:after="100" w:afterAutospacing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конце недели были подведены итоги и названы самые активные участники. </w:t>
      </w:r>
    </w:p>
    <w:p w:rsidR="00352982" w:rsidRDefault="00352982" w:rsidP="00DB6212">
      <w:pPr>
        <w:spacing w:before="100" w:beforeAutospacing="1"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Это:</w:t>
      </w:r>
      <w:r w:rsidR="00850FAF">
        <w:rPr>
          <w:sz w:val="28"/>
          <w:szCs w:val="28"/>
          <w:lang w:val="kk-KZ"/>
        </w:rPr>
        <w:t xml:space="preserve"> Левичев С.А.</w:t>
      </w:r>
    </w:p>
    <w:p w:rsidR="00850FAF" w:rsidRDefault="00850FAF" w:rsidP="00DB6212">
      <w:pPr>
        <w:spacing w:before="100" w:beforeAutospacing="1"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Алимов М.М.</w:t>
      </w:r>
    </w:p>
    <w:p w:rsidR="00DB6212" w:rsidRDefault="00DB6212" w:rsidP="00DB6212">
      <w:pPr>
        <w:spacing w:before="100" w:beforeAutospacing="1"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Тоненков И.Г.</w:t>
      </w:r>
    </w:p>
    <w:p w:rsidR="00DB6212" w:rsidRDefault="00DB6212" w:rsidP="00DB6212">
      <w:pPr>
        <w:spacing w:before="100" w:beforeAutospacing="1"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Трыкин В.А.</w:t>
      </w:r>
    </w:p>
    <w:p w:rsidR="00DB6212" w:rsidRDefault="00DB6212" w:rsidP="00DB6212">
      <w:pPr>
        <w:spacing w:before="100" w:beforeAutospacing="1"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Кашин А.Г.</w:t>
      </w:r>
    </w:p>
    <w:p w:rsidR="00E22A5F" w:rsidRDefault="00E22A5F" w:rsidP="00DB6212">
      <w:pPr>
        <w:spacing w:before="100" w:beforeAutospacing="1" w:after="0"/>
        <w:rPr>
          <w:sz w:val="28"/>
          <w:szCs w:val="28"/>
          <w:lang w:val="kk-KZ"/>
        </w:rPr>
      </w:pPr>
    </w:p>
    <w:p w:rsidR="00E24FE9" w:rsidRPr="00E24FE9" w:rsidRDefault="00E24FE9" w:rsidP="00E24FE9">
      <w:pPr>
        <w:spacing w:before="100" w:beforeAutospacing="1" w:after="100" w:afterAutospacing="1"/>
        <w:rPr>
          <w:b/>
          <w:color w:val="FF0000"/>
          <w:sz w:val="28"/>
          <w:szCs w:val="28"/>
        </w:rPr>
      </w:pPr>
    </w:p>
    <w:p w:rsidR="00E24FE9" w:rsidRPr="00E24FE9" w:rsidRDefault="00E24FE9" w:rsidP="00E24FE9">
      <w:pPr>
        <w:spacing w:before="100" w:beforeAutospacing="1" w:after="100" w:afterAutospacing="1"/>
        <w:rPr>
          <w:b/>
          <w:color w:val="FF0000"/>
          <w:sz w:val="28"/>
          <w:szCs w:val="28"/>
          <w:lang w:val="kk-KZ"/>
        </w:rPr>
      </w:pPr>
    </w:p>
    <w:p w:rsidR="00F5388A" w:rsidRPr="00F5388A" w:rsidRDefault="00F5388A" w:rsidP="00F538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5388A" w:rsidRPr="00A347DD" w:rsidRDefault="00F5388A" w:rsidP="00F5388A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</w:p>
    <w:p w:rsidR="00F5388A" w:rsidRPr="00396044" w:rsidRDefault="00F5388A" w:rsidP="00396044">
      <w:pPr>
        <w:spacing w:after="0" w:line="240" w:lineRule="auto"/>
        <w:rPr>
          <w:sz w:val="28"/>
          <w:szCs w:val="28"/>
        </w:rPr>
      </w:pPr>
    </w:p>
    <w:sectPr w:rsidR="00F5388A" w:rsidRPr="00396044" w:rsidSect="00E22A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B5"/>
    <w:multiLevelType w:val="hybridMultilevel"/>
    <w:tmpl w:val="3A88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C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044"/>
    <w:rsid w:val="002F56F9"/>
    <w:rsid w:val="00352982"/>
    <w:rsid w:val="00396044"/>
    <w:rsid w:val="003F2E67"/>
    <w:rsid w:val="0081180C"/>
    <w:rsid w:val="00850FAF"/>
    <w:rsid w:val="009D4562"/>
    <w:rsid w:val="00DB6212"/>
    <w:rsid w:val="00E22A5F"/>
    <w:rsid w:val="00E24FE9"/>
    <w:rsid w:val="00EE36F3"/>
    <w:rsid w:val="00F5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4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396044"/>
    <w:rPr>
      <w:i/>
      <w:iCs/>
    </w:rPr>
  </w:style>
  <w:style w:type="paragraph" w:styleId="2">
    <w:name w:val="Body Text 2"/>
    <w:basedOn w:val="a"/>
    <w:link w:val="20"/>
    <w:rsid w:val="00F538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5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5388A"/>
    <w:pPr>
      <w:spacing w:after="0" w:line="240" w:lineRule="auto"/>
      <w:ind w:left="360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388A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2013-02-07T16:40:00Z</dcterms:created>
  <dcterms:modified xsi:type="dcterms:W3CDTF">2013-02-07T16:40:00Z</dcterms:modified>
</cp:coreProperties>
</file>