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D3" w:rsidRDefault="00CA42BD" w:rsidP="00C87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667534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A2E24" w:rsidRPr="006A2E24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7.75pt;height:150pt" fillcolor="#4e6128 [1606]" strokecolor="#1c1a10 [334]" strokeweight="2pt">
            <v:fill opacity="55050f" color2="#c4bc96 [2414]" o:opacity2="55050f" type="gradient"/>
            <v:shadow on="t" color="#4d4d4d" opacity="52429f" offset=",3pt"/>
            <v:textpath style="font-family:&quot;Arial Black&quot;;v-text-spacing:78650f;v-text-kern:t" trim="t" fitpath="t" string="НЕДЕЛЯ    Б И О Л О Г И И &#10;В  НАШЕЙ  ШКОЛЕ"/>
          </v:shape>
        </w:pict>
      </w:r>
      <w:r w:rsidR="003E05D3"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</w:p>
    <w:p w:rsidR="00476E5B" w:rsidRDefault="00476E5B" w:rsidP="00476E5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1D1B11" w:themeColor="background2" w:themeShade="1A"/>
          <w:sz w:val="48"/>
          <w:szCs w:val="48"/>
        </w:rPr>
      </w:pPr>
      <w:r w:rsidRPr="00476E5B">
        <w:rPr>
          <w:rFonts w:ascii="Arial Black" w:eastAsia="Times New Roman" w:hAnsi="Arial Black" w:cs="Times New Roman"/>
          <w:b/>
          <w:bCs/>
          <w:color w:val="1D1B11" w:themeColor="background2" w:themeShade="1A"/>
          <w:sz w:val="48"/>
          <w:szCs w:val="48"/>
        </w:rPr>
        <w:t xml:space="preserve">2013 год </w:t>
      </w:r>
      <w:r w:rsidRPr="00476E5B">
        <w:rPr>
          <w:rFonts w:ascii="Arial Black" w:eastAsia="Times New Roman" w:hAnsi="Arial Black" w:cs="Times New Roman"/>
          <w:color w:val="1D1B11" w:themeColor="background2" w:themeShade="1A"/>
          <w:sz w:val="48"/>
          <w:szCs w:val="48"/>
        </w:rPr>
        <w:t xml:space="preserve"> Указом Президента Российской Федерации </w:t>
      </w:r>
      <w:r>
        <w:rPr>
          <w:rFonts w:ascii="Arial Black" w:eastAsia="Times New Roman" w:hAnsi="Arial Black" w:cs="Times New Roman"/>
          <w:color w:val="1D1B11" w:themeColor="background2" w:themeShade="1A"/>
          <w:sz w:val="48"/>
          <w:szCs w:val="48"/>
        </w:rPr>
        <w:t>объявлен:</w:t>
      </w:r>
    </w:p>
    <w:p w:rsidR="00476E5B" w:rsidRPr="00476E5B" w:rsidRDefault="00476E5B" w:rsidP="00476E5B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D1B11" w:themeColor="background2" w:themeShade="1A"/>
          <w:sz w:val="48"/>
          <w:szCs w:val="48"/>
        </w:rPr>
      </w:pPr>
      <w:r w:rsidRPr="00476E5B">
        <w:rPr>
          <w:rFonts w:ascii="Arial Black" w:eastAsia="Times New Roman" w:hAnsi="Arial Black" w:cs="Times New Roman"/>
          <w:b/>
          <w:bCs/>
          <w:color w:val="1D1B11" w:themeColor="background2" w:themeShade="1A"/>
          <w:sz w:val="48"/>
          <w:szCs w:val="48"/>
        </w:rPr>
        <w:t>«  2013- Год охраны окружающей среды»</w:t>
      </w:r>
    </w:p>
    <w:p w:rsidR="003E05D3" w:rsidRPr="00476E5B" w:rsidRDefault="00476E5B" w:rsidP="00476E5B">
      <w:pPr>
        <w:shd w:val="clear" w:color="auto" w:fill="FFFFFF" w:themeFill="background1"/>
        <w:rPr>
          <w:rFonts w:ascii="Arial Black" w:hAnsi="Arial Black" w:cs="Times New Roman"/>
          <w:color w:val="1D1B11" w:themeColor="background2" w:themeShade="1A"/>
          <w:sz w:val="48"/>
          <w:szCs w:val="48"/>
        </w:rPr>
      </w:pPr>
      <w:r>
        <w:rPr>
          <w:rFonts w:ascii="Arial Black" w:eastAsia="Times New Roman" w:hAnsi="Arial Black" w:cs="Times New Roman"/>
          <w:b/>
          <w:bCs/>
          <w:noProof/>
          <w:color w:val="1D1B11" w:themeColor="background2" w:themeShade="1A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432435</wp:posOffset>
            </wp:positionV>
            <wp:extent cx="3124200" cy="2147570"/>
            <wp:effectExtent l="19050" t="0" r="0" b="0"/>
            <wp:wrapTight wrapText="bothSides">
              <wp:wrapPolygon edited="0">
                <wp:start x="8298" y="0"/>
                <wp:lineTo x="6849" y="383"/>
                <wp:lineTo x="3161" y="2491"/>
                <wp:lineTo x="2502" y="3832"/>
                <wp:lineTo x="1054" y="5940"/>
                <wp:lineTo x="-132" y="9197"/>
                <wp:lineTo x="0" y="15328"/>
                <wp:lineTo x="922" y="18394"/>
                <wp:lineTo x="922" y="18585"/>
                <wp:lineTo x="10010" y="21459"/>
                <wp:lineTo x="10405" y="21459"/>
                <wp:lineTo x="11590" y="21459"/>
                <wp:lineTo x="11985" y="21459"/>
                <wp:lineTo x="21468" y="18585"/>
                <wp:lineTo x="21468" y="15328"/>
                <wp:lineTo x="21600" y="13029"/>
                <wp:lineTo x="21600" y="9197"/>
                <wp:lineTo x="21073" y="7473"/>
                <wp:lineTo x="20678" y="6131"/>
                <wp:lineTo x="19098" y="3832"/>
                <wp:lineTo x="18439" y="2491"/>
                <wp:lineTo x="14488" y="192"/>
                <wp:lineTo x="13171" y="0"/>
                <wp:lineTo x="8298" y="0"/>
              </wp:wrapPolygon>
            </wp:wrapTight>
            <wp:docPr id="10" name="Рисунок 8" descr="http://www.wiki.vladimir.i-edu.ru/images/e/e9/%D0%9E%D0%B1%D0%BE%D0%B1%D1%89%D0%B5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ki.vladimir.i-edu.ru/images/e/e9/%D0%9E%D0%B1%D0%BE%D0%B1%D1%89%D0%B5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E5B">
        <w:rPr>
          <w:rFonts w:ascii="Arial Black" w:eastAsia="Times New Roman" w:hAnsi="Arial Black" w:cs="Times New Roman"/>
          <w:b/>
          <w:bCs/>
          <w:color w:val="1D1B11" w:themeColor="background2" w:themeShade="1A"/>
          <w:sz w:val="48"/>
          <w:szCs w:val="48"/>
        </w:rPr>
        <w:t>« 2013 год – год празднования 150-летия со дня рождения В. И. Вернадского»</w:t>
      </w:r>
    </w:p>
    <w:p w:rsidR="00476E5B" w:rsidRPr="00476E5B" w:rsidRDefault="00476E5B" w:rsidP="00476E5B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 w:rsidRPr="00476E5B">
        <w:rPr>
          <w:rFonts w:ascii="Arial Black" w:hAnsi="Arial Black" w:cs="Times New Roman"/>
          <w:color w:val="FF0000"/>
          <w:sz w:val="48"/>
          <w:szCs w:val="48"/>
        </w:rPr>
        <w:t>Основной  курс  недели биологии  -            экологический</w:t>
      </w:r>
    </w:p>
    <w:p w:rsidR="00766FDA" w:rsidRDefault="00766FDA" w:rsidP="00C87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2209800</wp:posOffset>
            </wp:positionV>
            <wp:extent cx="2047875" cy="2095500"/>
            <wp:effectExtent l="19050" t="0" r="9525" b="0"/>
            <wp:wrapTight wrapText="bothSides">
              <wp:wrapPolygon edited="0">
                <wp:start x="-201" y="0"/>
                <wp:lineTo x="-201" y="21404"/>
                <wp:lineTo x="21700" y="21404"/>
                <wp:lineTo x="21700" y="0"/>
                <wp:lineTo x="-201" y="0"/>
              </wp:wrapPolygon>
            </wp:wrapTight>
            <wp:docPr id="12" name="Рисунок 1" descr="http://www.remedium.ru.images.1c-bitrix-cdn.ru/upload/iblock/73f/ecology_100.jpg?138168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edium.ru.images.1c-bitrix-cdn.ru/upload/iblock/73f/ecology_100.jpg?1381685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E5B" w:rsidRPr="00476E5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-180975</wp:posOffset>
            </wp:positionV>
            <wp:extent cx="4054475" cy="2457450"/>
            <wp:effectExtent l="19050" t="0" r="3175" b="0"/>
            <wp:wrapTight wrapText="bothSides">
              <wp:wrapPolygon edited="0">
                <wp:start x="-101" y="0"/>
                <wp:lineTo x="-101" y="21433"/>
                <wp:lineTo x="21617" y="21433"/>
                <wp:lineTo x="21617" y="0"/>
                <wp:lineTo x="-101" y="0"/>
              </wp:wrapPolygon>
            </wp:wrapTight>
            <wp:docPr id="11" name="Рисунок 2" descr="http://eco-tatar.ru/kartinki/picture.jpg/2013/01/simvol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-tatar.ru/kartinki/picture.jpg/2013/01/simvol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FA" w:rsidRPr="00C875FA">
        <w:rPr>
          <w:rFonts w:ascii="Times New Roman" w:hAnsi="Times New Roman" w:cs="Times New Roman"/>
          <w:sz w:val="36"/>
          <w:szCs w:val="36"/>
        </w:rPr>
        <w:t xml:space="preserve">Ресурсные способности планеты Земля приближается к ее максимальным возможностям, в то время как население продолжает увеличиваться. Если в конце двадцатого века перспективы глобальных кризисов, связанных с нерациональным подходом к обеспечению продовольственной безопасности, казались чем-то далеким, то сейчас </w:t>
      </w:r>
      <w:proofErr w:type="gramStart"/>
      <w:r w:rsidR="00C875FA" w:rsidRPr="00C875FA">
        <w:rPr>
          <w:rFonts w:ascii="Times New Roman" w:hAnsi="Times New Roman" w:cs="Times New Roman"/>
          <w:sz w:val="36"/>
          <w:szCs w:val="36"/>
        </w:rPr>
        <w:t>становится</w:t>
      </w:r>
      <w:proofErr w:type="gramEnd"/>
      <w:r w:rsidR="00C875FA" w:rsidRPr="00C875FA">
        <w:rPr>
          <w:rFonts w:ascii="Times New Roman" w:hAnsi="Times New Roman" w:cs="Times New Roman"/>
          <w:sz w:val="36"/>
          <w:szCs w:val="36"/>
        </w:rPr>
        <w:t xml:space="preserve"> очевидно, что глобальная экосистема не выдержит увеличивающуюся нагрузку  уже в ближайшие десятилетия. Так, по расчетам ученых, всемирный водный кризис, когда объем потребления пресной воды </w:t>
      </w:r>
      <w:r w:rsidR="00C875FA" w:rsidRPr="00F34A7B">
        <w:rPr>
          <w:rFonts w:ascii="Times New Roman" w:hAnsi="Times New Roman" w:cs="Times New Roman"/>
          <w:sz w:val="36"/>
          <w:szCs w:val="36"/>
        </w:rPr>
        <w:t xml:space="preserve">превысит ее ресурсы, наступит уже в 2025 году. </w:t>
      </w:r>
      <w:r w:rsidR="00476E5B" w:rsidRPr="00F34A7B">
        <w:rPr>
          <w:rFonts w:ascii="Times New Roman" w:hAnsi="Times New Roman" w:cs="Times New Roman"/>
          <w:sz w:val="36"/>
          <w:szCs w:val="36"/>
        </w:rPr>
        <w:t xml:space="preserve"> </w:t>
      </w:r>
      <w:r w:rsidR="00F34A7B" w:rsidRPr="00F34A7B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34A7B" w:rsidRPr="00F34A7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76E5B" w:rsidRPr="00F34A7B">
        <w:rPr>
          <w:rFonts w:ascii="Times New Roman" w:hAnsi="Times New Roman" w:cs="Times New Roman"/>
          <w:sz w:val="36"/>
          <w:szCs w:val="36"/>
        </w:rPr>
        <w:t>В связи с этим ООН  объявил</w:t>
      </w:r>
      <w:r w:rsidR="00F34A7B" w:rsidRPr="00F34A7B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766FDA" w:rsidRDefault="00766FDA" w:rsidP="00766FDA">
      <w:pPr>
        <w:rPr>
          <w:rFonts w:ascii="Arial Black" w:eastAsia="Times New Roman" w:hAnsi="Arial Black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476E5B" w:rsidRPr="00F34A7B">
        <w:rPr>
          <w:rFonts w:ascii="Times New Roman" w:hAnsi="Times New Roman" w:cs="Times New Roman"/>
          <w:sz w:val="36"/>
          <w:szCs w:val="36"/>
        </w:rPr>
        <w:t xml:space="preserve">  </w:t>
      </w:r>
      <w:r w:rsidR="00476E5B" w:rsidRPr="00F34A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ab/>
      </w:r>
      <w:r w:rsidR="00476E5B" w:rsidRPr="00766FDA">
        <w:rPr>
          <w:rFonts w:ascii="Arial Black" w:eastAsia="Times New Roman" w:hAnsi="Arial Black" w:cs="Times New Roman"/>
          <w:b/>
          <w:bCs/>
          <w:color w:val="FF0000"/>
          <w:sz w:val="36"/>
          <w:szCs w:val="36"/>
        </w:rPr>
        <w:t>Международные  десятилетия экологической тематики</w:t>
      </w:r>
    </w:p>
    <w:p w:rsidR="00766FDA" w:rsidRDefault="003E05D3" w:rsidP="00766FDA">
      <w:pPr>
        <w:rPr>
          <w:rFonts w:ascii="Arial Black" w:eastAsia="Times New Roman" w:hAnsi="Arial Black" w:cs="Times New Roman"/>
          <w:color w:val="000000"/>
          <w:sz w:val="32"/>
          <w:szCs w:val="32"/>
        </w:rPr>
      </w:pP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2011 - 2020 </w:t>
      </w:r>
      <w:r w:rsidR="00766FDA"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годы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 </w:t>
      </w:r>
      <w:r w:rsid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 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- 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Десятилетие биоразнообразия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 </w:t>
      </w:r>
      <w:r w:rsidRPr="00766FDA">
        <w:rPr>
          <w:rFonts w:ascii="Arial Black" w:eastAsia="Times New Roman" w:hAnsi="Arial Black" w:cs="Times New Roman"/>
          <w:color w:val="000000"/>
          <w:sz w:val="32"/>
          <w:szCs w:val="32"/>
        </w:rPr>
        <w:br/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2005 - 2014 </w:t>
      </w:r>
      <w:r w:rsidR="00766FDA"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годы</w:t>
      </w:r>
      <w:r w:rsid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  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–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Десятилетие образования в интересах</w:t>
      </w:r>
      <w:r w:rsid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 xml:space="preserve">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устойчивого развития </w:t>
      </w:r>
      <w:r w:rsidRPr="00766FDA">
        <w:rPr>
          <w:rFonts w:ascii="Arial Black" w:eastAsia="Times New Roman" w:hAnsi="Arial Black" w:cs="Times New Roman"/>
          <w:color w:val="000000"/>
          <w:sz w:val="32"/>
          <w:szCs w:val="32"/>
        </w:rPr>
        <w:br/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2006 - 2016 годы </w:t>
      </w:r>
      <w:r w:rsid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 xml:space="preserve">- Десятилетие реабилитации и устойчивого развития </w:t>
      </w:r>
      <w:r w:rsid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 xml:space="preserve">                             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пострадавших регионов (третье десятилетие после Чернобыля)</w:t>
      </w:r>
      <w:r w:rsidRPr="00766FDA">
        <w:rPr>
          <w:rFonts w:ascii="Arial Black" w:eastAsia="Times New Roman" w:hAnsi="Arial Black" w:cs="Times New Roman"/>
          <w:color w:val="4A442A" w:themeColor="background2" w:themeShade="40"/>
          <w:sz w:val="32"/>
          <w:szCs w:val="32"/>
        </w:rPr>
        <w:br/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2005 - 2015 годы </w:t>
      </w:r>
      <w:r w:rsid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- Международное десятилетие действий «Вода для жизни»</w:t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  </w:t>
      </w:r>
      <w:r w:rsidRPr="00766FDA">
        <w:rPr>
          <w:rFonts w:ascii="Arial Black" w:eastAsia="Times New Roman" w:hAnsi="Arial Black" w:cs="Times New Roman"/>
          <w:color w:val="000000"/>
          <w:sz w:val="32"/>
          <w:szCs w:val="32"/>
        </w:rPr>
        <w:br/>
      </w:r>
      <w:r w:rsidRP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2010–2020 годы </w:t>
      </w:r>
      <w:r w:rsidR="00766FDA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 xml:space="preserve">   </w:t>
      </w:r>
      <w:r w:rsidRPr="00766FDA">
        <w:rPr>
          <w:rFonts w:ascii="Arial Black" w:eastAsia="Times New Roman" w:hAnsi="Arial Black" w:cs="Times New Roman"/>
          <w:b/>
          <w:bCs/>
          <w:color w:val="4A442A" w:themeColor="background2" w:themeShade="40"/>
          <w:sz w:val="32"/>
          <w:szCs w:val="32"/>
        </w:rPr>
        <w:t>– Десятилетие ООН, посвященное пустыням и борьбе с опустыниванием</w:t>
      </w:r>
    </w:p>
    <w:p w:rsidR="00766FDA" w:rsidRPr="00766FDA" w:rsidRDefault="00766FDA" w:rsidP="00766FD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4A442A" w:themeColor="background2" w:themeShade="40"/>
          <w:sz w:val="32"/>
          <w:szCs w:val="32"/>
        </w:rPr>
      </w:pPr>
      <w:proofErr w:type="gramStart"/>
      <w:r w:rsidRPr="00766FDA">
        <w:rPr>
          <w:rFonts w:ascii="Arial Black" w:hAnsi="Arial Black" w:cs="Times New Roman"/>
          <w:color w:val="4A442A" w:themeColor="background2" w:themeShade="40"/>
          <w:sz w:val="48"/>
          <w:szCs w:val="48"/>
        </w:rPr>
        <w:lastRenderedPageBreak/>
        <w:t>Р</w:t>
      </w:r>
      <w:proofErr w:type="gramEnd"/>
      <w:r w:rsidRPr="00766FDA">
        <w:rPr>
          <w:rFonts w:ascii="Arial Black" w:hAnsi="Arial Black" w:cs="Times New Roman"/>
          <w:color w:val="4A442A" w:themeColor="background2" w:themeShade="40"/>
          <w:sz w:val="48"/>
          <w:szCs w:val="48"/>
        </w:rPr>
        <w:t xml:space="preserve"> а с п и с а н и е     н е д е л и</w:t>
      </w:r>
    </w:p>
    <w:tbl>
      <w:tblPr>
        <w:tblStyle w:val="a3"/>
        <w:tblW w:w="15559" w:type="dxa"/>
        <w:tblLook w:val="04A0"/>
      </w:tblPr>
      <w:tblGrid>
        <w:gridCol w:w="560"/>
        <w:gridCol w:w="1843"/>
        <w:gridCol w:w="7881"/>
        <w:gridCol w:w="2586"/>
        <w:gridCol w:w="2689"/>
      </w:tblGrid>
      <w:tr w:rsidR="00CA42BD" w:rsidTr="00CA42BD">
        <w:trPr>
          <w:trHeight w:val="401"/>
        </w:trPr>
        <w:tc>
          <w:tcPr>
            <w:tcW w:w="560" w:type="dxa"/>
          </w:tcPr>
          <w:p w:rsidR="00FE7E63" w:rsidRDefault="00463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843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7881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Мероприятие  тема</w:t>
            </w:r>
          </w:p>
        </w:tc>
        <w:tc>
          <w:tcPr>
            <w:tcW w:w="2586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689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CA42BD" w:rsidTr="00CA42BD">
        <w:trPr>
          <w:trHeight w:val="1234"/>
        </w:trPr>
        <w:tc>
          <w:tcPr>
            <w:tcW w:w="560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декабря</w:t>
            </w:r>
          </w:p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2013г</w:t>
            </w:r>
          </w:p>
        </w:tc>
        <w:tc>
          <w:tcPr>
            <w:tcW w:w="7881" w:type="dxa"/>
          </w:tcPr>
          <w:p w:rsidR="00766FDA" w:rsidRDefault="00CA42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3646805</wp:posOffset>
                  </wp:positionH>
                  <wp:positionV relativeFrom="paragraph">
                    <wp:posOffset>88265</wp:posOffset>
                  </wp:positionV>
                  <wp:extent cx="1265555" cy="933450"/>
                  <wp:effectExtent l="19050" t="0" r="0" b="0"/>
                  <wp:wrapTight wrapText="bothSides">
                    <wp:wrapPolygon edited="0">
                      <wp:start x="-325" y="0"/>
                      <wp:lineTo x="-325" y="21159"/>
                      <wp:lineTo x="21459" y="21159"/>
                      <wp:lineTo x="21459" y="0"/>
                      <wp:lineTo x="-325" y="0"/>
                    </wp:wrapPolygon>
                  </wp:wrapTight>
                  <wp:docPr id="15" name="Рисунок 4" descr="http://900igr.net/datai/pedagogika/Ekologicheskoe-vospitanie-shkolnikov/0001-001-Proekt-ekologicheskoe-vospitanie-mladshikh-shkolnik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i/pedagogika/Ekologicheskoe-vospitanie-shkolnikov/0001-001-Proekt-ekologicheskoe-vospitanie-mladshikh-shkolnik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FDA">
              <w:rPr>
                <w:rFonts w:ascii="Times New Roman" w:hAnsi="Times New Roman" w:cs="Times New Roman"/>
                <w:sz w:val="36"/>
                <w:szCs w:val="36"/>
              </w:rPr>
              <w:t xml:space="preserve">Открытие недели биологии </w:t>
            </w:r>
          </w:p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 экологической грамотности</w:t>
            </w:r>
            <w:r w:rsidR="00766F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A42B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="00766FDA">
              <w:rPr>
                <w:rFonts w:ascii="Times New Roman" w:hAnsi="Times New Roman" w:cs="Times New Roman"/>
                <w:sz w:val="36"/>
                <w:szCs w:val="36"/>
              </w:rPr>
              <w:t xml:space="preserve">к 150-летию дня рождения </w:t>
            </w:r>
            <w:r w:rsidR="00CA42B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</w:t>
            </w:r>
            <w:r w:rsidR="00766FDA">
              <w:rPr>
                <w:rFonts w:ascii="Times New Roman" w:hAnsi="Times New Roman" w:cs="Times New Roman"/>
                <w:sz w:val="36"/>
                <w:szCs w:val="36"/>
              </w:rPr>
              <w:t>В. И. Вернадского</w:t>
            </w:r>
            <w:r w:rsidR="0046353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«Биоразнообразие как стабильность Биосферы»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Общешкольное</w:t>
            </w:r>
          </w:p>
        </w:tc>
        <w:tc>
          <w:tcPr>
            <w:tcW w:w="2689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Степушева</w:t>
            </w:r>
            <w:proofErr w:type="spellEnd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 xml:space="preserve"> Н. О. </w:t>
            </w:r>
          </w:p>
        </w:tc>
      </w:tr>
      <w:tr w:rsidR="00CA42BD" w:rsidTr="00CA42BD">
        <w:trPr>
          <w:trHeight w:val="401"/>
        </w:trPr>
        <w:tc>
          <w:tcPr>
            <w:tcW w:w="560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декабря</w:t>
            </w:r>
          </w:p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2013г</w:t>
            </w:r>
          </w:p>
        </w:tc>
        <w:tc>
          <w:tcPr>
            <w:tcW w:w="7881" w:type="dxa"/>
          </w:tcPr>
          <w:p w:rsidR="00FE7E63" w:rsidRDefault="00FE7E63" w:rsidP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 экологической грамотности</w:t>
            </w:r>
            <w:r w:rsidR="00F52F68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2F68">
              <w:rPr>
                <w:rFonts w:ascii="Times New Roman" w:hAnsi="Times New Roman" w:cs="Times New Roman"/>
                <w:sz w:val="36"/>
                <w:szCs w:val="36"/>
              </w:rPr>
              <w:t>« Пестициды ЗА и ПРОТИВ»</w:t>
            </w:r>
          </w:p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7E63" w:rsidRPr="00463537" w:rsidRDefault="00F52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  <w:r w:rsidR="00FE7E63" w:rsidRPr="00463537">
              <w:rPr>
                <w:rFonts w:ascii="Times New Roman" w:hAnsi="Times New Roman" w:cs="Times New Roman"/>
                <w:sz w:val="32"/>
                <w:szCs w:val="32"/>
              </w:rPr>
              <w:t>12 класс</w:t>
            </w:r>
          </w:p>
        </w:tc>
        <w:tc>
          <w:tcPr>
            <w:tcW w:w="2689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Степушева</w:t>
            </w:r>
            <w:proofErr w:type="spellEnd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 xml:space="preserve"> Н. О.</w:t>
            </w:r>
          </w:p>
        </w:tc>
      </w:tr>
      <w:tr w:rsidR="00CA42BD" w:rsidTr="00CA42BD">
        <w:trPr>
          <w:trHeight w:val="416"/>
        </w:trPr>
        <w:tc>
          <w:tcPr>
            <w:tcW w:w="560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декабря</w:t>
            </w:r>
          </w:p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2013г</w:t>
            </w:r>
          </w:p>
        </w:tc>
        <w:tc>
          <w:tcPr>
            <w:tcW w:w="7881" w:type="dxa"/>
          </w:tcPr>
          <w:p w:rsidR="00FE7E63" w:rsidRDefault="008A737F" w:rsidP="003E05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Биологический турнир</w:t>
            </w:r>
            <w:r w:rsidR="003E05D3">
              <w:rPr>
                <w:rFonts w:ascii="Times New Roman" w:hAnsi="Times New Roman" w:cs="Times New Roman"/>
                <w:sz w:val="36"/>
                <w:szCs w:val="36"/>
              </w:rPr>
              <w:t xml:space="preserve">  среди  10-12 классов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Шерстковским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УКП</w:t>
            </w:r>
          </w:p>
          <w:p w:rsidR="00CA42BD" w:rsidRDefault="00CA42BD" w:rsidP="003E0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Общешкольное</w:t>
            </w:r>
          </w:p>
        </w:tc>
        <w:tc>
          <w:tcPr>
            <w:tcW w:w="2689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Степушева</w:t>
            </w:r>
            <w:proofErr w:type="spellEnd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 xml:space="preserve"> Н. О.</w:t>
            </w:r>
          </w:p>
        </w:tc>
      </w:tr>
      <w:tr w:rsidR="00CA42BD" w:rsidTr="00CA42BD">
        <w:trPr>
          <w:trHeight w:val="401"/>
        </w:trPr>
        <w:tc>
          <w:tcPr>
            <w:tcW w:w="560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декабря</w:t>
            </w:r>
          </w:p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2013г</w:t>
            </w:r>
          </w:p>
        </w:tc>
        <w:tc>
          <w:tcPr>
            <w:tcW w:w="7881" w:type="dxa"/>
          </w:tcPr>
          <w:p w:rsidR="00FE7E63" w:rsidRDefault="00CA42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133985</wp:posOffset>
                  </wp:positionV>
                  <wp:extent cx="1372235" cy="847725"/>
                  <wp:effectExtent l="19050" t="0" r="0" b="0"/>
                  <wp:wrapTight wrapText="bothSides">
                    <wp:wrapPolygon edited="0">
                      <wp:start x="-300" y="0"/>
                      <wp:lineTo x="-300" y="21357"/>
                      <wp:lineTo x="21590" y="21357"/>
                      <wp:lineTo x="21590" y="0"/>
                      <wp:lineTo x="-300" y="0"/>
                    </wp:wrapPolygon>
                  </wp:wrapTight>
                  <wp:docPr id="17" name="Рисунок 7" descr="http://www.chuvsu.ru/images/stories/novosty/2013/9/16091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uvsu.ru/images/stories/novosty/2013/9/16091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2F68">
              <w:rPr>
                <w:rFonts w:ascii="Times New Roman" w:hAnsi="Times New Roman" w:cs="Times New Roman"/>
                <w:sz w:val="36"/>
                <w:szCs w:val="36"/>
              </w:rPr>
              <w:t>Экологический мониторинг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52F6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52F68" w:rsidRDefault="00F52F68" w:rsidP="00CA42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A42BD">
              <w:rPr>
                <w:rFonts w:ascii="Times New Roman" w:hAnsi="Times New Roman" w:cs="Times New Roman"/>
                <w:sz w:val="36"/>
                <w:szCs w:val="36"/>
              </w:rPr>
              <w:t xml:space="preserve"> Волонтеры – добровольцы  э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кологическ</w:t>
            </w:r>
            <w:r w:rsidR="00CA42BD">
              <w:rPr>
                <w:rFonts w:ascii="Times New Roman" w:hAnsi="Times New Roman" w:cs="Times New Roman"/>
                <w:sz w:val="36"/>
                <w:szCs w:val="36"/>
              </w:rPr>
              <w:t xml:space="preserve">ого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A42BD">
              <w:rPr>
                <w:rFonts w:ascii="Times New Roman" w:hAnsi="Times New Roman" w:cs="Times New Roman"/>
                <w:sz w:val="36"/>
                <w:szCs w:val="36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CA42BD" w:rsidRDefault="00CA42BD" w:rsidP="00CA42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7E63" w:rsidRPr="00463537" w:rsidRDefault="00CA4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315595</wp:posOffset>
                  </wp:positionV>
                  <wp:extent cx="1476375" cy="666750"/>
                  <wp:effectExtent l="19050" t="0" r="9525" b="0"/>
                  <wp:wrapTight wrapText="bothSides">
                    <wp:wrapPolygon edited="0">
                      <wp:start x="-279" y="0"/>
                      <wp:lineTo x="-279" y="20983"/>
                      <wp:lineTo x="21739" y="20983"/>
                      <wp:lineTo x="21739" y="0"/>
                      <wp:lineTo x="-279" y="0"/>
                    </wp:wrapPolygon>
                  </wp:wrapTight>
                  <wp:docPr id="14" name="Рисунок 5" descr="http://www.bgproxy.net/bg/?__new_url=aHR0cDovL3d3dy5lY21vLnJ1L3N0eWxlL2dyZWVucGF0cm9sLmdpZg==&amp;__proxy_form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gproxy.net/bg/?__new_url=aHR0cDovL3d3dy5lY21vLnJ1L3N0eWxlL2dyZWVucGF0cm9sLmdpZg==&amp;__proxy_form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E63" w:rsidRPr="00463537">
              <w:rPr>
                <w:rFonts w:ascii="Times New Roman" w:hAnsi="Times New Roman" w:cs="Times New Roman"/>
                <w:sz w:val="32"/>
                <w:szCs w:val="32"/>
              </w:rPr>
              <w:t>Общешкольное</w:t>
            </w:r>
          </w:p>
        </w:tc>
        <w:tc>
          <w:tcPr>
            <w:tcW w:w="2689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Степушева</w:t>
            </w:r>
            <w:proofErr w:type="spellEnd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 xml:space="preserve"> Н. О.</w:t>
            </w:r>
          </w:p>
        </w:tc>
      </w:tr>
      <w:tr w:rsidR="00CA42BD" w:rsidTr="00CA42BD">
        <w:trPr>
          <w:trHeight w:val="1991"/>
        </w:trPr>
        <w:tc>
          <w:tcPr>
            <w:tcW w:w="560" w:type="dxa"/>
          </w:tcPr>
          <w:p w:rsidR="00FE7E63" w:rsidRDefault="00FE7E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6/9 декабря</w:t>
            </w:r>
          </w:p>
          <w:p w:rsidR="00FE7E63" w:rsidRDefault="00FE7E63" w:rsidP="00965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2013г</w:t>
            </w:r>
          </w:p>
        </w:tc>
        <w:tc>
          <w:tcPr>
            <w:tcW w:w="7881" w:type="dxa"/>
          </w:tcPr>
          <w:p w:rsidR="00FE7E63" w:rsidRDefault="003E05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Экологический  вечер:                                                       «  Памяти исчезнувших  видов  посвящается….»</w:t>
            </w:r>
          </w:p>
          <w:p w:rsidR="00F52F68" w:rsidRDefault="00F52F68" w:rsidP="00F5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Закрытие недели биологии</w:t>
            </w:r>
          </w:p>
          <w:p w:rsidR="00F52F68" w:rsidRDefault="00F52F68" w:rsidP="00F5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Итоги  недели </w:t>
            </w:r>
          </w:p>
        </w:tc>
        <w:tc>
          <w:tcPr>
            <w:tcW w:w="2586" w:type="dxa"/>
          </w:tcPr>
          <w:p w:rsidR="00FE7E63" w:rsidRPr="00463537" w:rsidRDefault="00CA4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314960</wp:posOffset>
                  </wp:positionV>
                  <wp:extent cx="3543300" cy="1571625"/>
                  <wp:effectExtent l="19050" t="0" r="0" b="0"/>
                  <wp:wrapNone/>
                  <wp:docPr id="16" name="Рисунок 3" descr="http://santalovo.narod.ru/ekolog/images/i8928162_175642e85f4702acb6fffe616d5e10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ntalovo.narod.ru/ekolog/images/i8928162_175642e85f4702acb6fffe616d5e10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349" cy="157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E63" w:rsidRPr="00463537">
              <w:rPr>
                <w:rFonts w:ascii="Times New Roman" w:hAnsi="Times New Roman" w:cs="Times New Roman"/>
                <w:sz w:val="32"/>
                <w:szCs w:val="32"/>
              </w:rPr>
              <w:t>Общешкольное</w:t>
            </w:r>
          </w:p>
        </w:tc>
        <w:tc>
          <w:tcPr>
            <w:tcW w:w="2689" w:type="dxa"/>
          </w:tcPr>
          <w:p w:rsidR="00FE7E63" w:rsidRPr="00463537" w:rsidRDefault="00FE7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>Степушева</w:t>
            </w:r>
            <w:proofErr w:type="spellEnd"/>
            <w:r w:rsidRPr="00463537">
              <w:rPr>
                <w:rFonts w:ascii="Times New Roman" w:hAnsi="Times New Roman" w:cs="Times New Roman"/>
                <w:sz w:val="32"/>
                <w:szCs w:val="32"/>
              </w:rPr>
              <w:t xml:space="preserve"> Н. О.</w:t>
            </w:r>
          </w:p>
        </w:tc>
      </w:tr>
    </w:tbl>
    <w:p w:rsidR="00766FDA" w:rsidRPr="00CA42BD" w:rsidRDefault="00013C82" w:rsidP="00013C82">
      <w:pPr>
        <w:pStyle w:val="a7"/>
        <w:shd w:val="clear" w:color="auto" w:fill="FFFFFF" w:themeFill="background1"/>
        <w:rPr>
          <w:rFonts w:ascii="Arial Black" w:hAnsi="Arial Black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489585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516" y="21472"/>
                <wp:lineTo x="21516" y="0"/>
                <wp:lineTo x="0" y="0"/>
              </wp:wrapPolygon>
            </wp:wrapTight>
            <wp:docPr id="13" name="Рисунок 1" descr="http://www.herzenlib.ru/ecology/images/calendar/2013_desyat_bioraznoobrazi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zenlib.ru/ecology/images/calendar/2013_desyat_bioraznoobraziia_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color w:val="FF0000"/>
          <w:sz w:val="36"/>
          <w:szCs w:val="36"/>
        </w:rPr>
        <w:t xml:space="preserve">                 2011 – 2020 </w:t>
      </w:r>
      <w:proofErr w:type="spellStart"/>
      <w:r w:rsidR="00766FDA" w:rsidRPr="00CA42BD">
        <w:rPr>
          <w:rFonts w:ascii="Arial Black" w:hAnsi="Arial Black"/>
          <w:b/>
          <w:bCs/>
          <w:color w:val="FF0000"/>
          <w:sz w:val="36"/>
          <w:szCs w:val="36"/>
        </w:rPr>
        <w:t>Десятилетиебиоразнообразия</w:t>
      </w:r>
      <w:proofErr w:type="spellEnd"/>
    </w:p>
    <w:p w:rsidR="00766FDA" w:rsidRDefault="00766FDA" w:rsidP="00CA42BD">
      <w:pPr>
        <w:pStyle w:val="a7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</w:p>
    <w:p w:rsidR="00766FDA" w:rsidRPr="00CA42BD" w:rsidRDefault="00766FDA" w:rsidP="00637C71">
      <w:pPr>
        <w:pStyle w:val="a7"/>
        <w:shd w:val="clear" w:color="auto" w:fill="FFFFFF" w:themeFill="background1"/>
        <w:rPr>
          <w:color w:val="000000"/>
          <w:sz w:val="32"/>
          <w:szCs w:val="32"/>
        </w:rPr>
      </w:pPr>
      <w:r w:rsidRPr="00CA42BD">
        <w:rPr>
          <w:color w:val="000000"/>
          <w:sz w:val="32"/>
          <w:szCs w:val="32"/>
        </w:rPr>
        <w:t>Период с 2011 по 2020 год объявлен десятилетием ООН по биологическому разнообразию.</w:t>
      </w:r>
      <w:r w:rsidR="00CA42BD">
        <w:rPr>
          <w:color w:val="000000"/>
          <w:sz w:val="32"/>
          <w:szCs w:val="32"/>
        </w:rPr>
        <w:t xml:space="preserve">    </w:t>
      </w:r>
      <w:r w:rsidR="00013C82">
        <w:rPr>
          <w:color w:val="000000"/>
          <w:sz w:val="32"/>
          <w:szCs w:val="32"/>
        </w:rPr>
        <w:t xml:space="preserve"> </w:t>
      </w:r>
      <w:r w:rsidR="00CA42BD">
        <w:rPr>
          <w:color w:val="000000"/>
          <w:sz w:val="32"/>
          <w:szCs w:val="32"/>
        </w:rPr>
        <w:t xml:space="preserve">                    </w:t>
      </w:r>
      <w:r w:rsidRPr="00CA42BD">
        <w:rPr>
          <w:color w:val="000000"/>
          <w:sz w:val="32"/>
          <w:szCs w:val="32"/>
        </w:rPr>
        <w:t>Целью десятилетия является поддержка стратегического плана по сохранению биоразнообразия на 2011-2020 годы, который был принят на десятой конференции стран-участниц конвенц</w:t>
      </w:r>
      <w:proofErr w:type="gramStart"/>
      <w:r w:rsidRPr="00CA42BD">
        <w:rPr>
          <w:color w:val="000000"/>
          <w:sz w:val="32"/>
          <w:szCs w:val="32"/>
        </w:rPr>
        <w:t>ии ОО</w:t>
      </w:r>
      <w:proofErr w:type="gramEnd"/>
      <w:r w:rsidRPr="00CA42BD">
        <w:rPr>
          <w:color w:val="000000"/>
          <w:sz w:val="32"/>
          <w:szCs w:val="32"/>
        </w:rPr>
        <w:t xml:space="preserve">Н по биоразнообразию в японском городе </w:t>
      </w:r>
      <w:proofErr w:type="spellStart"/>
      <w:r w:rsidRPr="00CA42BD">
        <w:rPr>
          <w:color w:val="000000"/>
          <w:sz w:val="32"/>
          <w:szCs w:val="32"/>
        </w:rPr>
        <w:t>Нагоя</w:t>
      </w:r>
      <w:proofErr w:type="spellEnd"/>
      <w:r w:rsidRPr="00CA42BD">
        <w:rPr>
          <w:color w:val="000000"/>
          <w:sz w:val="32"/>
          <w:szCs w:val="32"/>
        </w:rPr>
        <w:t xml:space="preserve">. </w:t>
      </w:r>
      <w:r w:rsidR="00013C82">
        <w:rPr>
          <w:color w:val="000000"/>
          <w:sz w:val="32"/>
          <w:szCs w:val="32"/>
        </w:rPr>
        <w:t xml:space="preserve"> </w:t>
      </w:r>
      <w:r w:rsidRPr="00CA42BD">
        <w:rPr>
          <w:color w:val="000000"/>
          <w:sz w:val="32"/>
          <w:szCs w:val="32"/>
        </w:rPr>
        <w:t xml:space="preserve">На встрече в </w:t>
      </w:r>
      <w:proofErr w:type="gramStart"/>
      <w:r w:rsidRPr="00CA42BD">
        <w:rPr>
          <w:color w:val="000000"/>
          <w:sz w:val="32"/>
          <w:szCs w:val="32"/>
        </w:rPr>
        <w:t>Нагое</w:t>
      </w:r>
      <w:proofErr w:type="gramEnd"/>
      <w:r w:rsidRPr="00CA42BD">
        <w:rPr>
          <w:color w:val="000000"/>
          <w:sz w:val="32"/>
          <w:szCs w:val="32"/>
        </w:rPr>
        <w:t xml:space="preserve"> в октябре 2010 года представители стран обсудили и приняли новый стратегический план по сохранению биоразнообразия и экосистем на 2011-2020 годы.</w:t>
      </w:r>
      <w:r w:rsidR="00013C82">
        <w:rPr>
          <w:color w:val="000000"/>
          <w:sz w:val="32"/>
          <w:szCs w:val="32"/>
        </w:rPr>
        <w:t xml:space="preserve">  Принято решение </w:t>
      </w:r>
      <w:r w:rsidRPr="00CA42BD">
        <w:rPr>
          <w:color w:val="000000"/>
          <w:sz w:val="32"/>
          <w:szCs w:val="32"/>
        </w:rPr>
        <w:t xml:space="preserve"> увеличить территорию заповедников и национальных парков на суше с нынешних 12,5% до 17%, а также расширить площадь морских заповедников до 10% (в настоящее время она составляет менее 1%).</w:t>
      </w:r>
      <w:r w:rsidR="00013C82">
        <w:rPr>
          <w:color w:val="000000"/>
          <w:sz w:val="32"/>
          <w:szCs w:val="32"/>
        </w:rPr>
        <w:t xml:space="preserve">  Намечены </w:t>
      </w:r>
      <w:r w:rsidRPr="00CA42BD">
        <w:rPr>
          <w:color w:val="000000"/>
          <w:sz w:val="32"/>
          <w:szCs w:val="32"/>
        </w:rPr>
        <w:t xml:space="preserve"> «Цели-2020» </w:t>
      </w:r>
      <w:r w:rsidR="00013C82">
        <w:rPr>
          <w:color w:val="000000"/>
          <w:sz w:val="32"/>
          <w:szCs w:val="32"/>
        </w:rPr>
        <w:t xml:space="preserve"> по </w:t>
      </w:r>
      <w:r w:rsidRPr="00CA42BD">
        <w:rPr>
          <w:color w:val="000000"/>
          <w:sz w:val="32"/>
          <w:szCs w:val="32"/>
        </w:rPr>
        <w:t>снижени</w:t>
      </w:r>
      <w:r w:rsidR="00013C82">
        <w:rPr>
          <w:color w:val="000000"/>
          <w:sz w:val="32"/>
          <w:szCs w:val="32"/>
        </w:rPr>
        <w:t>ю</w:t>
      </w:r>
      <w:r w:rsidRPr="00CA42BD">
        <w:rPr>
          <w:color w:val="000000"/>
          <w:sz w:val="32"/>
          <w:szCs w:val="32"/>
        </w:rPr>
        <w:t xml:space="preserve"> угрозы исчезновения для известных </w:t>
      </w:r>
      <w:proofErr w:type="spellStart"/>
      <w:r w:rsidRPr="00CA42BD">
        <w:rPr>
          <w:color w:val="000000"/>
          <w:sz w:val="32"/>
          <w:szCs w:val="32"/>
        </w:rPr>
        <w:t>краснокнижных</w:t>
      </w:r>
      <w:proofErr w:type="spellEnd"/>
      <w:r w:rsidRPr="00CA42BD">
        <w:rPr>
          <w:color w:val="000000"/>
          <w:sz w:val="32"/>
          <w:szCs w:val="32"/>
        </w:rPr>
        <w:t xml:space="preserve"> видов. </w:t>
      </w:r>
      <w:r w:rsidR="001C71DE">
        <w:rPr>
          <w:color w:val="000000"/>
          <w:sz w:val="32"/>
          <w:szCs w:val="32"/>
        </w:rPr>
        <w:t>Учас</w:t>
      </w:r>
      <w:r w:rsidRPr="00CA42BD">
        <w:rPr>
          <w:color w:val="000000"/>
          <w:sz w:val="32"/>
          <w:szCs w:val="32"/>
        </w:rPr>
        <w:t>тники встречи согласились изыскать ресурсы, чтобы помочь развивающимся странам достичь новых целей.</w:t>
      </w:r>
    </w:p>
    <w:p w:rsidR="001C71DE" w:rsidRPr="00637C71" w:rsidRDefault="001C71DE" w:rsidP="00637C71">
      <w:pPr>
        <w:spacing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>ООН стремится привлечь внимание к необходимости охранять и рационально использовать природу планеты; объединить усилия в деле сохранения ее экосистем и защиты особо ценных объектов природы.</w:t>
      </w:r>
      <w:r w:rsid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Биологическое разнообразие – это все множе</w:t>
      </w:r>
      <w:r w:rsidR="00637C71">
        <w:rPr>
          <w:rFonts w:ascii="Times New Roman" w:hAnsi="Times New Roman" w:cs="Times New Roman"/>
          <w:noProof/>
          <w:sz w:val="32"/>
          <w:szCs w:val="32"/>
          <w:lang w:eastAsia="ru-RU"/>
        </w:rPr>
        <w:t>ство различных живых организмов и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экологических комплексов</w:t>
      </w:r>
      <w:r w:rsid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Земли.  Оно 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включает </w:t>
      </w:r>
      <w:r w:rsidR="00637C71">
        <w:rPr>
          <w:rFonts w:ascii="Times New Roman" w:hAnsi="Times New Roman" w:cs="Times New Roman"/>
          <w:noProof/>
          <w:sz w:val="32"/>
          <w:szCs w:val="32"/>
          <w:lang w:eastAsia="ru-RU"/>
        </w:rPr>
        <w:t>в себя: генетическое разнообразие популяций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>, разнообразие видов в экосистемах и, наконец, разнообразие самих экосистем.</w:t>
      </w:r>
    </w:p>
    <w:p w:rsidR="00C875FA" w:rsidRPr="009C57C4" w:rsidRDefault="00637C71" w:rsidP="00637C7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A42B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8258175</wp:posOffset>
            </wp:positionH>
            <wp:positionV relativeFrom="paragraph">
              <wp:posOffset>619760</wp:posOffset>
            </wp:positionV>
            <wp:extent cx="176657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29" y="21447"/>
                <wp:lineTo x="21429" y="0"/>
                <wp:lineTo x="0" y="0"/>
              </wp:wrapPolygon>
            </wp:wrapTight>
            <wp:docPr id="19" name="Рисунок 6" descr="http://www.greenparty.ru/media/cache/60/72/60726f010b344e590f1cbc93eb870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eenparty.ru/media/cache/60/72/60726f010b344e590f1cbc93eb870f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1DE"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Необходимость сохранения биологического и ландшафтного разнообразия обусловлена экологическим правилом, состоящим в том, что чем разнороднее и сложнее биогеоценоз, тем выше его устойчивость, способность противостоять различным внешним неблагоприятным воздействиям.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</w:t>
      </w:r>
      <w:r w:rsidR="001C71DE"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Биоразнообразие является основой жизни на Земле и одним из столпов устойчивого развития.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1C71DE"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Биологические ресурсы Земли являются жизненно 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важными </w:t>
      </w:r>
      <w:r w:rsidR="001C71DE"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>ценност</w:t>
      </w:r>
      <w:r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>ями</w:t>
      </w:r>
      <w:r w:rsidR="001C71DE" w:rsidRPr="00637C7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для нынешних и будущих поколений. </w:t>
      </w:r>
    </w:p>
    <w:sectPr w:rsidR="00C875FA" w:rsidRPr="009C57C4" w:rsidSect="009C57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82" w:rsidRDefault="00013C82" w:rsidP="00013C82">
      <w:pPr>
        <w:spacing w:after="0" w:line="240" w:lineRule="auto"/>
      </w:pPr>
      <w:r>
        <w:separator/>
      </w:r>
    </w:p>
  </w:endnote>
  <w:endnote w:type="continuationSeparator" w:id="1">
    <w:p w:rsidR="00013C82" w:rsidRDefault="00013C82" w:rsidP="0001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82" w:rsidRDefault="00013C82" w:rsidP="00013C82">
      <w:pPr>
        <w:spacing w:after="0" w:line="240" w:lineRule="auto"/>
      </w:pPr>
      <w:r>
        <w:separator/>
      </w:r>
    </w:p>
  </w:footnote>
  <w:footnote w:type="continuationSeparator" w:id="1">
    <w:p w:rsidR="00013C82" w:rsidRDefault="00013C82" w:rsidP="0001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564"/>
    <w:rsid w:val="00007EE0"/>
    <w:rsid w:val="00013C82"/>
    <w:rsid w:val="000F6564"/>
    <w:rsid w:val="00125D7C"/>
    <w:rsid w:val="00150A08"/>
    <w:rsid w:val="00151797"/>
    <w:rsid w:val="00190D8E"/>
    <w:rsid w:val="001B69D0"/>
    <w:rsid w:val="001C71DE"/>
    <w:rsid w:val="002274A3"/>
    <w:rsid w:val="00267395"/>
    <w:rsid w:val="00333745"/>
    <w:rsid w:val="003E05D3"/>
    <w:rsid w:val="003E4A97"/>
    <w:rsid w:val="0043791D"/>
    <w:rsid w:val="004451BA"/>
    <w:rsid w:val="00463537"/>
    <w:rsid w:val="00476E5B"/>
    <w:rsid w:val="005575FD"/>
    <w:rsid w:val="00607FF5"/>
    <w:rsid w:val="00610F51"/>
    <w:rsid w:val="00636123"/>
    <w:rsid w:val="00637C71"/>
    <w:rsid w:val="0066268E"/>
    <w:rsid w:val="00667534"/>
    <w:rsid w:val="006A2E24"/>
    <w:rsid w:val="00766FDA"/>
    <w:rsid w:val="00890F88"/>
    <w:rsid w:val="008A420A"/>
    <w:rsid w:val="008A737F"/>
    <w:rsid w:val="008C61A8"/>
    <w:rsid w:val="008E0956"/>
    <w:rsid w:val="009B52AD"/>
    <w:rsid w:val="009C57C4"/>
    <w:rsid w:val="009F6307"/>
    <w:rsid w:val="00A54632"/>
    <w:rsid w:val="00A74117"/>
    <w:rsid w:val="00BD118D"/>
    <w:rsid w:val="00C875FA"/>
    <w:rsid w:val="00CA42BD"/>
    <w:rsid w:val="00CB1BF7"/>
    <w:rsid w:val="00D94E4A"/>
    <w:rsid w:val="00E25469"/>
    <w:rsid w:val="00F34A7B"/>
    <w:rsid w:val="00F52F68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E05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C82"/>
  </w:style>
  <w:style w:type="paragraph" w:styleId="aa">
    <w:name w:val="footer"/>
    <w:basedOn w:val="a"/>
    <w:link w:val="ab"/>
    <w:uiPriority w:val="99"/>
    <w:unhideWhenUsed/>
    <w:rsid w:val="0001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наташа</cp:lastModifiedBy>
  <cp:revision>9</cp:revision>
  <dcterms:created xsi:type="dcterms:W3CDTF">2013-11-29T18:53:00Z</dcterms:created>
  <dcterms:modified xsi:type="dcterms:W3CDTF">2013-12-08T13:36:00Z</dcterms:modified>
</cp:coreProperties>
</file>